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E9" w:rsidRDefault="00823AE9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823AE9" w:rsidRDefault="00823AE9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5345387" cy="1376855"/>
            <wp:effectExtent l="19050" t="0" r="766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37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E9" w:rsidRDefault="00823AE9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027465" w:rsidRPr="00823AE9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EXPERIMENT NO.1</w:t>
      </w:r>
    </w:p>
    <w:p w:rsidR="00027465" w:rsidRPr="00823AE9" w:rsidRDefault="00027465" w:rsidP="000B1BB3">
      <w:pPr>
        <w:shd w:val="clear" w:color="auto" w:fill="FFFFFF"/>
        <w:spacing w:before="240" w:after="120" w:line="240" w:lineRule="auto"/>
        <w:ind w:left="2160" w:firstLine="720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823AE9">
        <w:rPr>
          <w:rFonts w:ascii="Arial" w:eastAsia="Times New Roman" w:hAnsi="Arial" w:cs="Arial"/>
          <w:sz w:val="24"/>
          <w:szCs w:val="24"/>
        </w:rPr>
        <w:t>pH</w:t>
      </w:r>
      <w:proofErr w:type="gramEnd"/>
      <w:r w:rsidRPr="00823AE9">
        <w:rPr>
          <w:rFonts w:ascii="Arial" w:eastAsia="Times New Roman" w:hAnsi="Arial" w:cs="Arial"/>
          <w:sz w:val="24"/>
          <w:szCs w:val="24"/>
        </w:rPr>
        <w:t xml:space="preserve"> OF SAMPLES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Aim:</w:t>
      </w:r>
    </w:p>
    <w:p w:rsidR="00027465" w:rsidRPr="00027465" w:rsidRDefault="00823AE9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determine the pH of </w:t>
      </w:r>
      <w:r w:rsidRPr="00027465">
        <w:rPr>
          <w:rFonts w:ascii="Arial" w:eastAsia="Times New Roman" w:hAnsi="Arial" w:cs="Arial"/>
          <w:sz w:val="24"/>
          <w:szCs w:val="24"/>
        </w:rPr>
        <w:t>given</w:t>
      </w:r>
      <w:r w:rsidR="00027465" w:rsidRPr="00027465">
        <w:rPr>
          <w:rFonts w:ascii="Arial" w:eastAsia="Times New Roman" w:hAnsi="Arial" w:cs="Arial"/>
          <w:sz w:val="24"/>
          <w:szCs w:val="24"/>
        </w:rPr>
        <w:t xml:space="preserve"> samples using pH paper or universal indicator. The samples whose pH has to be determined are-</w:t>
      </w:r>
    </w:p>
    <w:p w:rsidR="00027465" w:rsidRPr="00027465" w:rsidRDefault="00027465" w:rsidP="0002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Dilute CH</w:t>
      </w:r>
      <w:r w:rsidRPr="00027465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Pr="00027465">
        <w:rPr>
          <w:rFonts w:ascii="Arial" w:eastAsia="Times New Roman" w:hAnsi="Arial" w:cs="Arial"/>
          <w:sz w:val="24"/>
          <w:szCs w:val="24"/>
        </w:rPr>
        <w:t>COOH</w:t>
      </w:r>
    </w:p>
    <w:p w:rsidR="00027465" w:rsidRPr="00027465" w:rsidRDefault="00027465" w:rsidP="0002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Dilute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NaOH</w:t>
      </w:r>
      <w:proofErr w:type="spellEnd"/>
    </w:p>
    <w:p w:rsidR="00027465" w:rsidRPr="00027465" w:rsidRDefault="00027465" w:rsidP="0002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Salt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NaCl</w:t>
      </w:r>
      <w:proofErr w:type="spellEnd"/>
    </w:p>
    <w:p w:rsidR="00027465" w:rsidRPr="00027465" w:rsidRDefault="00027465" w:rsidP="0002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Dilute NaHCO</w:t>
      </w:r>
      <w:r w:rsidRPr="00027465">
        <w:rPr>
          <w:rFonts w:ascii="Arial" w:eastAsia="Times New Roman" w:hAnsi="Arial" w:cs="Arial"/>
          <w:sz w:val="24"/>
          <w:szCs w:val="24"/>
          <w:vertAlign w:val="subscript"/>
        </w:rPr>
        <w:t>3</w:t>
      </w:r>
    </w:p>
    <w:p w:rsidR="00027465" w:rsidRPr="00027465" w:rsidRDefault="00027465" w:rsidP="0002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Water</w:t>
      </w:r>
    </w:p>
    <w:p w:rsidR="00027465" w:rsidRPr="00027465" w:rsidRDefault="00027465" w:rsidP="00027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Lemon juice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Materials required: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Six test tubes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Test tube stand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Dilute acid CH</w:t>
      </w:r>
      <w:r w:rsidRPr="00027465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Pr="00027465">
        <w:rPr>
          <w:rFonts w:ascii="Arial" w:eastAsia="Times New Roman" w:hAnsi="Arial" w:cs="Arial"/>
          <w:sz w:val="24"/>
          <w:szCs w:val="24"/>
        </w:rPr>
        <w:t>COOH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Dilute base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NaOH</w:t>
      </w:r>
      <w:proofErr w:type="spellEnd"/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Salt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NaCl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(preparation: dissolve 1 gram salt in 10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distilled water)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Water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Lemon juice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Dilute NaHCO</w:t>
      </w:r>
      <w:r w:rsidRPr="00027465">
        <w:rPr>
          <w:rFonts w:ascii="Arial" w:eastAsia="Times New Roman" w:hAnsi="Arial" w:cs="Arial"/>
          <w:sz w:val="24"/>
          <w:szCs w:val="24"/>
          <w:vertAlign w:val="subscript"/>
        </w:rPr>
        <w:t>3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Glass rod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Measuring cylinder (10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>)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Standard pH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chart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pH paper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Glass rod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Dropper</w:t>
      </w:r>
    </w:p>
    <w:p w:rsidR="00027465" w:rsidRPr="00027465" w:rsidRDefault="00027465" w:rsidP="000274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Universal indicator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lastRenderedPageBreak/>
        <w:t>Procedure:</w:t>
      </w:r>
    </w:p>
    <w:p w:rsidR="00027465" w:rsidRPr="00027465" w:rsidRDefault="00027465" w:rsidP="00027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Wash six test tubes with distilled water and put them on test tube stand and label them A, B, C, D, E, F.</w:t>
      </w:r>
    </w:p>
    <w:p w:rsidR="00027465" w:rsidRPr="00027465" w:rsidRDefault="00027465" w:rsidP="00027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Add 2ml of CH</w:t>
      </w:r>
      <w:r w:rsidRPr="00027465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Pr="00027465">
        <w:rPr>
          <w:rFonts w:ascii="Arial" w:eastAsia="Times New Roman" w:hAnsi="Arial" w:cs="Arial"/>
          <w:sz w:val="24"/>
          <w:szCs w:val="24"/>
        </w:rPr>
        <w:t xml:space="preserve">COOH in test tube A, Add 2ml of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NaOH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in test tube B, Add 2ml of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NaCl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in test tube C, Add 2ml of NaHCO</w:t>
      </w:r>
      <w:r w:rsidRPr="00027465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Pr="00027465">
        <w:rPr>
          <w:rFonts w:ascii="Arial" w:eastAsia="Times New Roman" w:hAnsi="Arial" w:cs="Arial"/>
          <w:sz w:val="24"/>
          <w:szCs w:val="24"/>
        </w:rPr>
        <w:t xml:space="preserve"> in test tube D, Add 2ml of Water in test tube E, </w:t>
      </w:r>
      <w:proofErr w:type="gramStart"/>
      <w:r w:rsidRPr="00027465">
        <w:rPr>
          <w:rFonts w:ascii="Arial" w:eastAsia="Times New Roman" w:hAnsi="Arial" w:cs="Arial"/>
          <w:sz w:val="24"/>
          <w:szCs w:val="24"/>
        </w:rPr>
        <w:t>Add</w:t>
      </w:r>
      <w:proofErr w:type="gramEnd"/>
      <w:r w:rsidRPr="00027465">
        <w:rPr>
          <w:rFonts w:ascii="Arial" w:eastAsia="Times New Roman" w:hAnsi="Arial" w:cs="Arial"/>
          <w:sz w:val="24"/>
          <w:szCs w:val="24"/>
        </w:rPr>
        <w:t xml:space="preserve"> 2ml of Lemon juice in test tube F.</w:t>
      </w:r>
    </w:p>
    <w:p w:rsidR="00027465" w:rsidRPr="00027465" w:rsidRDefault="00027465" w:rsidP="00027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Take white tile, place 6 pH paper and label them A, B, C, D, E, F.</w:t>
      </w:r>
    </w:p>
    <w:p w:rsidR="00027465" w:rsidRPr="00027465" w:rsidRDefault="00027465" w:rsidP="00027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Use a dropper or glass rod to put the respective sample solutions on the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labelled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pH paper placed on the white tile.</w:t>
      </w:r>
    </w:p>
    <w:p w:rsidR="00027465" w:rsidRPr="00027465" w:rsidRDefault="00027465" w:rsidP="000274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Observe the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change.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Observation: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2933"/>
      </w:tblGrid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 xml:space="preserve"> on pH paper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Dark blue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Light blue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Pink</w:t>
            </w:r>
          </w:p>
        </w:tc>
      </w:tr>
    </w:tbl>
    <w:p w:rsidR="00027465" w:rsidRPr="00823AE9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Result and Conclusion: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1398"/>
        <w:gridCol w:w="1043"/>
        <w:gridCol w:w="549"/>
        <w:gridCol w:w="1031"/>
      </w:tblGrid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Test tube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Solution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 xml:space="preserve">pH </w:t>
            </w:r>
            <w:proofErr w:type="spellStart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 xml:space="preserve"> paper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pH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Nature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Sample 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CH</w:t>
            </w:r>
            <w:r w:rsidRPr="0002746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COOH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Weak acid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Sample 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Dark blue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Strong base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Sample C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Strong acid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Sample 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NaHCO</w:t>
            </w:r>
            <w:r w:rsidRPr="00027465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Light blue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Weak base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Sample 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Water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Neutral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Sample F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Lemon juice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Pink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Weak acid</w:t>
            </w:r>
          </w:p>
        </w:tc>
      </w:tr>
    </w:tbl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027465" w:rsidRPr="00823AE9" w:rsidRDefault="00027465" w:rsidP="000B1BB3">
      <w:pPr>
        <w:jc w:val="center"/>
        <w:rPr>
          <w:rFonts w:ascii="Arial" w:hAnsi="Arial" w:cs="Arial"/>
          <w:sz w:val="24"/>
          <w:szCs w:val="24"/>
        </w:rPr>
      </w:pPr>
      <w:r w:rsidRPr="00823AE9">
        <w:rPr>
          <w:rFonts w:ascii="Arial" w:hAnsi="Arial" w:cs="Arial"/>
          <w:sz w:val="24"/>
          <w:szCs w:val="24"/>
        </w:rPr>
        <w:t>EXPERIMENT NO.2</w:t>
      </w: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  <w:r w:rsidRPr="00823AE9">
        <w:rPr>
          <w:rFonts w:ascii="Arial" w:hAnsi="Arial" w:cs="Arial"/>
          <w:sz w:val="24"/>
          <w:szCs w:val="24"/>
        </w:rPr>
        <w:t>PROPERTIES OF ETHANOIC ACID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Aim: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To study the following properties of acetic acid (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ethanoic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acid)-</w:t>
      </w:r>
    </w:p>
    <w:p w:rsidR="00027465" w:rsidRPr="00027465" w:rsidRDefault="00027465" w:rsidP="00027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27465">
        <w:rPr>
          <w:rFonts w:ascii="Arial" w:eastAsia="Times New Roman" w:hAnsi="Arial" w:cs="Arial"/>
          <w:sz w:val="24"/>
          <w:szCs w:val="24"/>
        </w:rPr>
        <w:t>Odour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(Smell)</w:t>
      </w:r>
    </w:p>
    <w:p w:rsidR="00027465" w:rsidRPr="00027465" w:rsidRDefault="00027465" w:rsidP="00027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Solubility in water</w:t>
      </w:r>
    </w:p>
    <w:p w:rsidR="00027465" w:rsidRPr="00027465" w:rsidRDefault="00027465" w:rsidP="00027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Effect on litmus</w:t>
      </w:r>
    </w:p>
    <w:p w:rsidR="00027465" w:rsidRPr="00027465" w:rsidRDefault="00027465" w:rsidP="000274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Reaction with sodium bicarbonate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Materials required: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Test tube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Litmus paper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Dropper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Cork fit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Test tube stand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Water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Beaker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Acetic acid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Sodium bicarbonate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Distilled water</w:t>
      </w:r>
    </w:p>
    <w:p w:rsidR="00027465" w:rsidRPr="00027465" w:rsidRDefault="00027465" w:rsidP="000274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Lime water (freshly prepared)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Procedure:</w:t>
      </w:r>
    </w:p>
    <w:p w:rsidR="00027465" w:rsidRPr="00027465" w:rsidRDefault="00027465" w:rsidP="00027465">
      <w:pPr>
        <w:numPr>
          <w:ilvl w:val="0"/>
          <w:numId w:val="6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To determine the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odour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>: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Step 1: Take a test tube of 10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mL.</w:t>
      </w:r>
      <w:proofErr w:type="spellEnd"/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Step 2: Add 5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ethanoic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acid into it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Step 3: Bring the test tube near your nose and smell it by wafting.</w:t>
      </w:r>
    </w:p>
    <w:p w:rsidR="00027465" w:rsidRPr="00027465" w:rsidRDefault="00027465" w:rsidP="00027465">
      <w:pPr>
        <w:numPr>
          <w:ilvl w:val="0"/>
          <w:numId w:val="7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To check the solubility in water: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Step 1: Take a test tube of 20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mL.</w:t>
      </w:r>
      <w:proofErr w:type="spellEnd"/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lastRenderedPageBreak/>
        <w:t xml:space="preserve">Step 2: Add 2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ethanoic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acid to it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Step 3: Pour 10-15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of distilled water and mix it.</w:t>
      </w:r>
    </w:p>
    <w:p w:rsidR="00027465" w:rsidRPr="00027465" w:rsidRDefault="00027465" w:rsidP="00027465">
      <w:pPr>
        <w:numPr>
          <w:ilvl w:val="0"/>
          <w:numId w:val="8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To determine the effect on litmus: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Step 1: Take a clean dropper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Step 2: Take a blue litmus paper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Step 3: Pour 2-3 drops of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ethanoic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acid on the litmus paper.</w:t>
      </w:r>
    </w:p>
    <w:p w:rsidR="00027465" w:rsidRPr="00027465" w:rsidRDefault="00027465" w:rsidP="00027465">
      <w:pPr>
        <w:numPr>
          <w:ilvl w:val="0"/>
          <w:numId w:val="9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Reaction with sodium bicarbonate: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Step 1: Take a test tube of 5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mL.</w:t>
      </w:r>
      <w:proofErr w:type="spellEnd"/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Step 2: Add a pinch of sodium bicarbonate to it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Step 3: Pour 1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of dilute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ethanoic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acid in the test tube.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Step 4: To the mouth of the test tube fix a cork with bent delivery tube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Step 5: The other end of delivery tube is required to be dipped in lime water.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Observation and results: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7"/>
        <w:gridCol w:w="2355"/>
      </w:tblGrid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Properties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Observation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 xml:space="preserve">Determination of </w:t>
            </w:r>
            <w:proofErr w:type="spellStart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>odour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Pungent/vinegar smell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Checking its solubility in water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Dissolves in water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Determining the effect on litmus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 xml:space="preserve">Blue litmus paper turns red in </w:t>
            </w:r>
            <w:proofErr w:type="spellStart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Reaction with sodium bicarbonate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proofErr w:type="spellStart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>colourless</w:t>
            </w:r>
            <w:proofErr w:type="spellEnd"/>
            <w:r w:rsidRPr="00027465">
              <w:rPr>
                <w:rFonts w:ascii="Arial" w:eastAsia="Times New Roman" w:hAnsi="Arial" w:cs="Arial"/>
                <w:sz w:val="24"/>
                <w:szCs w:val="24"/>
              </w:rPr>
              <w:t xml:space="preserve"> gas is produced which turns the lime water milky</w:t>
            </w:r>
          </w:p>
        </w:tc>
      </w:tr>
    </w:tbl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Results:</w:t>
      </w:r>
    </w:p>
    <w:p w:rsidR="00027465" w:rsidRPr="00027465" w:rsidRDefault="00027465" w:rsidP="000274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27465">
        <w:rPr>
          <w:rFonts w:ascii="Arial" w:eastAsia="Times New Roman" w:hAnsi="Arial" w:cs="Arial"/>
          <w:sz w:val="24"/>
          <w:szCs w:val="24"/>
        </w:rPr>
        <w:t>Ethanoic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acid or acetic acid or glacial acetic acid smells like vinegar.</w:t>
      </w:r>
    </w:p>
    <w:p w:rsidR="00027465" w:rsidRPr="00027465" w:rsidRDefault="00027465" w:rsidP="000274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Glacial acetic acid is water soluble.</w:t>
      </w:r>
    </w:p>
    <w:p w:rsidR="00027465" w:rsidRPr="00027465" w:rsidRDefault="00027465" w:rsidP="000274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27465">
        <w:rPr>
          <w:rFonts w:ascii="Arial" w:eastAsia="Times New Roman" w:hAnsi="Arial" w:cs="Arial"/>
          <w:sz w:val="24"/>
          <w:szCs w:val="24"/>
        </w:rPr>
        <w:t>Ethanoic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acid turns blue litmus paper red.</w:t>
      </w:r>
    </w:p>
    <w:p w:rsidR="00027465" w:rsidRDefault="00027465" w:rsidP="0002746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When acetic acid reacts with </w:t>
      </w:r>
      <w:hyperlink r:id="rId6" w:history="1">
        <w:r w:rsidRPr="00823AE9">
          <w:rPr>
            <w:rFonts w:ascii="Arial" w:eastAsia="Times New Roman" w:hAnsi="Arial" w:cs="Arial"/>
            <w:sz w:val="24"/>
            <w:szCs w:val="24"/>
          </w:rPr>
          <w:t>sodium bicarbonate</w:t>
        </w:r>
      </w:hyperlink>
      <w:r w:rsidRPr="00027465">
        <w:rPr>
          <w:rFonts w:ascii="Arial" w:eastAsia="Times New Roman" w:hAnsi="Arial" w:cs="Arial"/>
          <w:sz w:val="24"/>
          <w:szCs w:val="24"/>
        </w:rPr>
        <w:t>, carbon dioxide gas liberated.</w:t>
      </w:r>
    </w:p>
    <w:p w:rsidR="000B1BB3" w:rsidRDefault="000B1BB3" w:rsidP="000B1B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B1BB3" w:rsidRPr="00823AE9" w:rsidRDefault="000B1BB3" w:rsidP="000B1B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27465" w:rsidRPr="00823AE9" w:rsidRDefault="00027465" w:rsidP="000274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EXPERIMENT NO.3</w:t>
      </w:r>
    </w:p>
    <w:p w:rsidR="00027465" w:rsidRPr="00027465" w:rsidRDefault="00027465" w:rsidP="000B1BB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HARDNESS OF WATER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Aim:</w:t>
      </w:r>
    </w:p>
    <w:p w:rsidR="00027465" w:rsidRPr="00027465" w:rsidRDefault="00027465" w:rsidP="00027465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27465">
        <w:rPr>
          <w:rFonts w:ascii="Arial" w:eastAsia="Times New Roman" w:hAnsi="Arial" w:cs="Arial"/>
          <w:sz w:val="24"/>
          <w:szCs w:val="24"/>
        </w:rPr>
        <w:t>The aim of this experiment – Studying the comparative cleaning capacity of a sample of soap in soft and hard water.</w:t>
      </w:r>
      <w:proofErr w:type="gramEnd"/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Materials required:</w:t>
      </w:r>
    </w:p>
    <w:p w:rsidR="00027465" w:rsidRPr="00027465" w:rsidRDefault="00027465" w:rsidP="000274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Test tube (2)</w:t>
      </w:r>
    </w:p>
    <w:p w:rsidR="00027465" w:rsidRPr="00027465" w:rsidRDefault="00027465" w:rsidP="000274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Measuring cylinder</w:t>
      </w:r>
    </w:p>
    <w:p w:rsidR="00027465" w:rsidRPr="00027465" w:rsidRDefault="00027465" w:rsidP="000274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Test tube stand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Procedure 1:</w:t>
      </w:r>
    </w:p>
    <w:p w:rsidR="00027465" w:rsidRPr="00027465" w:rsidRDefault="00027465" w:rsidP="000274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Take a test tube and mark it as X.</w:t>
      </w:r>
    </w:p>
    <w:p w:rsidR="00027465" w:rsidRPr="00027465" w:rsidRDefault="00027465" w:rsidP="000274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Add 10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of soft water in it.</w:t>
      </w:r>
    </w:p>
    <w:p w:rsidR="00027465" w:rsidRPr="00027465" w:rsidRDefault="00027465" w:rsidP="000274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Take another test tube and mark it Y.</w:t>
      </w:r>
    </w:p>
    <w:p w:rsidR="00027465" w:rsidRPr="00027465" w:rsidRDefault="00027465" w:rsidP="000274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 xml:space="preserve">Add 10 </w:t>
      </w:r>
      <w:proofErr w:type="spellStart"/>
      <w:r w:rsidRPr="00027465">
        <w:rPr>
          <w:rFonts w:ascii="Arial" w:eastAsia="Times New Roman" w:hAnsi="Arial" w:cs="Arial"/>
          <w:sz w:val="24"/>
          <w:szCs w:val="24"/>
        </w:rPr>
        <w:t>mL</w:t>
      </w:r>
      <w:proofErr w:type="spellEnd"/>
      <w:r w:rsidRPr="00027465">
        <w:rPr>
          <w:rFonts w:ascii="Arial" w:eastAsia="Times New Roman" w:hAnsi="Arial" w:cs="Arial"/>
          <w:sz w:val="24"/>
          <w:szCs w:val="24"/>
        </w:rPr>
        <w:t xml:space="preserve"> of hard water in the test tube Y.</w:t>
      </w:r>
    </w:p>
    <w:p w:rsidR="00027465" w:rsidRPr="00027465" w:rsidRDefault="00027465" w:rsidP="000274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Add a few drops of soap solution in both the test tubes.</w:t>
      </w:r>
    </w:p>
    <w:p w:rsidR="00027465" w:rsidRPr="00027465" w:rsidRDefault="00027465" w:rsidP="000274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Shake test tube X and Y strongly for equal amount of time.</w:t>
      </w:r>
    </w:p>
    <w:p w:rsidR="00027465" w:rsidRPr="00027465" w:rsidRDefault="00027465" w:rsidP="000274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Place both the test tubes in the test tube stand.</w:t>
      </w:r>
    </w:p>
    <w:p w:rsidR="00027465" w:rsidRPr="00027465" w:rsidRDefault="00027465" w:rsidP="000274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Observe and record the results.</w:t>
      </w:r>
    </w:p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Observation and results: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3028"/>
      </w:tblGrid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Test tube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Observation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Forms lather</w:t>
            </w:r>
          </w:p>
        </w:tc>
      </w:tr>
      <w:tr w:rsidR="00027465" w:rsidRPr="00027465" w:rsidTr="00027465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7465" w:rsidRPr="00027465" w:rsidRDefault="00027465" w:rsidP="00027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7465">
              <w:rPr>
                <w:rFonts w:ascii="Arial" w:eastAsia="Times New Roman" w:hAnsi="Arial" w:cs="Arial"/>
                <w:sz w:val="24"/>
                <w:szCs w:val="24"/>
              </w:rPr>
              <w:t>White precipitate is formed</w:t>
            </w:r>
          </w:p>
        </w:tc>
      </w:tr>
    </w:tbl>
    <w:p w:rsidR="00027465" w:rsidRPr="00027465" w:rsidRDefault="00027465" w:rsidP="00027465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Results:</w:t>
      </w:r>
    </w:p>
    <w:p w:rsidR="00027465" w:rsidRPr="00027465" w:rsidRDefault="00027465" w:rsidP="00027465">
      <w:pPr>
        <w:numPr>
          <w:ilvl w:val="0"/>
          <w:numId w:val="1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The test tube which is marked X forms foam when mixed with soap solution.</w:t>
      </w:r>
    </w:p>
    <w:p w:rsidR="00027465" w:rsidRPr="00823AE9" w:rsidRDefault="00027465" w:rsidP="00027465">
      <w:pPr>
        <w:numPr>
          <w:ilvl w:val="0"/>
          <w:numId w:val="13"/>
        </w:num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sz w:val="24"/>
          <w:szCs w:val="24"/>
        </w:rPr>
      </w:pPr>
      <w:r w:rsidRPr="00027465">
        <w:rPr>
          <w:rFonts w:ascii="Arial" w:eastAsia="Times New Roman" w:hAnsi="Arial" w:cs="Arial"/>
          <w:sz w:val="24"/>
          <w:szCs w:val="24"/>
        </w:rPr>
        <w:t>The test tube which is marked Y does not form foam but forms a white precipitate when mixed with soap solution.</w:t>
      </w:r>
    </w:p>
    <w:p w:rsidR="00823AE9" w:rsidRPr="00823AE9" w:rsidRDefault="00823AE9" w:rsidP="00823AE9">
      <w:pPr>
        <w:shd w:val="clear" w:color="auto" w:fill="FFFFFF"/>
        <w:spacing w:before="100" w:beforeAutospacing="1" w:after="6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EXPERIMENT NO.4</w:t>
      </w:r>
    </w:p>
    <w:p w:rsidR="00823AE9" w:rsidRPr="00823AE9" w:rsidRDefault="00823AE9" w:rsidP="00823AE9">
      <w:pPr>
        <w:shd w:val="clear" w:color="auto" w:fill="FFFFFF"/>
        <w:spacing w:before="100" w:beforeAutospacing="1" w:after="6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TYPES OF REACTIONS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lastRenderedPageBreak/>
        <w:t>Aim</w:t>
      </w:r>
    </w:p>
    <w:p w:rsidR="00823AE9" w:rsidRPr="00823AE9" w:rsidRDefault="00823AE9" w:rsidP="00823AE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Performing and observing the actions of-</w:t>
      </w:r>
    </w:p>
    <w:p w:rsidR="00823AE9" w:rsidRPr="00823AE9" w:rsidRDefault="00823AE9" w:rsidP="00823A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Water on quicklime</w:t>
      </w:r>
    </w:p>
    <w:p w:rsidR="00823AE9" w:rsidRPr="00823AE9" w:rsidRDefault="00823AE9" w:rsidP="00823A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Heat on ferrous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crystals</w:t>
      </w:r>
    </w:p>
    <w:p w:rsidR="00823AE9" w:rsidRPr="00823AE9" w:rsidRDefault="00823AE9" w:rsidP="00823A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Iron nails dipped in copper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solution</w:t>
      </w:r>
    </w:p>
    <w:p w:rsidR="00823AE9" w:rsidRPr="00823AE9" w:rsidRDefault="00823AE9" w:rsidP="00823A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Reaction between sodium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and barium chloride solution</w:t>
      </w:r>
    </w:p>
    <w:p w:rsidR="00823AE9" w:rsidRPr="00823AE9" w:rsidRDefault="00823AE9" w:rsidP="00823AE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On the following reactions-</w:t>
      </w:r>
    </w:p>
    <w:p w:rsidR="00823AE9" w:rsidRPr="00823AE9" w:rsidRDefault="00823AE9" w:rsidP="00823A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Combination reaction</w:t>
      </w:r>
    </w:p>
    <w:p w:rsidR="00823AE9" w:rsidRPr="00823AE9" w:rsidRDefault="00823AE9" w:rsidP="00823A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Decomposition reaction</w:t>
      </w:r>
    </w:p>
    <w:p w:rsidR="00823AE9" w:rsidRPr="00823AE9" w:rsidRDefault="00823AE9" w:rsidP="00823A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Displacement reaction</w:t>
      </w:r>
    </w:p>
    <w:p w:rsidR="00823AE9" w:rsidRPr="00823AE9" w:rsidRDefault="00823AE9" w:rsidP="00823A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Double displacement reaction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Experiment 4(A)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Materials Required</w:t>
      </w:r>
    </w:p>
    <w:p w:rsidR="00823AE9" w:rsidRPr="00823AE9" w:rsidRDefault="00823AE9" w:rsidP="00823A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Quick lime (Calcium oxide)</w:t>
      </w:r>
    </w:p>
    <w:p w:rsidR="00823AE9" w:rsidRPr="00823AE9" w:rsidRDefault="00823AE9" w:rsidP="00823A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23AE9">
        <w:rPr>
          <w:rFonts w:ascii="Arial" w:eastAsia="Times New Roman" w:hAnsi="Arial" w:cs="Arial"/>
          <w:sz w:val="24"/>
          <w:szCs w:val="24"/>
        </w:rPr>
        <w:t>Borosil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beaker</w:t>
      </w:r>
    </w:p>
    <w:p w:rsidR="00823AE9" w:rsidRPr="00823AE9" w:rsidRDefault="00823AE9" w:rsidP="00823A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Glass rod</w:t>
      </w:r>
    </w:p>
    <w:p w:rsidR="00823AE9" w:rsidRPr="00823AE9" w:rsidRDefault="00823AE9" w:rsidP="00823A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Distilled water</w:t>
      </w:r>
    </w:p>
    <w:p w:rsidR="00823AE9" w:rsidRPr="00823AE9" w:rsidRDefault="00823AE9" w:rsidP="00823A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Dropper</w:t>
      </w:r>
    </w:p>
    <w:p w:rsidR="00823AE9" w:rsidRPr="00823AE9" w:rsidRDefault="00823AE9" w:rsidP="00823A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Test tube</w:t>
      </w:r>
    </w:p>
    <w:p w:rsidR="00823AE9" w:rsidRPr="00823AE9" w:rsidRDefault="00823AE9" w:rsidP="00823A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Litmus paper strips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Procedure</w:t>
      </w:r>
    </w:p>
    <w:p w:rsidR="00823AE9" w:rsidRPr="00823AE9" w:rsidRDefault="00823AE9" w:rsidP="00823A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Wash a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borosil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beaker with distilled water and dry it.</w:t>
      </w:r>
    </w:p>
    <w:p w:rsidR="00823AE9" w:rsidRPr="00823AE9" w:rsidRDefault="00823AE9" w:rsidP="00823A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Take a small amount of calcium oxide (quick lime) and slowly add water to it.</w:t>
      </w:r>
    </w:p>
    <w:p w:rsidR="00823AE9" w:rsidRPr="00823AE9" w:rsidRDefault="00823AE9" w:rsidP="00823A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Wash and take a clean glass rod to stir the mixture of quick lime and water.</w:t>
      </w:r>
    </w:p>
    <w:p w:rsidR="00823AE9" w:rsidRPr="00823AE9" w:rsidRDefault="00823AE9" w:rsidP="00823A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Touch the beaker carefully from outside.</w:t>
      </w:r>
    </w:p>
    <w:p w:rsidR="00823AE9" w:rsidRPr="00823AE9" w:rsidRDefault="00823AE9" w:rsidP="00823A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Observe the change.</w:t>
      </w:r>
    </w:p>
    <w:p w:rsidR="00823AE9" w:rsidRPr="00823AE9" w:rsidRDefault="00823AE9" w:rsidP="00823A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With the help of dropper take a few drops of the mixture from the beaker and place it on red and blue litmus paper strips.</w:t>
      </w:r>
    </w:p>
    <w:p w:rsidR="00823AE9" w:rsidRPr="00823AE9" w:rsidRDefault="00823AE9" w:rsidP="00823A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Wait and observe.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Observation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2713"/>
      </w:tblGrid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Experiment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Observation</w:t>
            </w:r>
          </w:p>
        </w:tc>
      </w:tr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Mixture in beaker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A hissing sound is heard during the reaction when water is added to the beaker </w:t>
            </w:r>
            <w:r w:rsidRPr="00823A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containing quick lime. Due to the evolution of heat during the reaction the temperature increases and makes the solution hot.</w:t>
            </w:r>
          </w:p>
        </w:tc>
      </w:tr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Solution on litmus paper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Drops on the red litmus paper strip change the </w:t>
            </w: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 of the paper to blue whereas there is no </w:t>
            </w: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 change observed on the blue litmus paper.</w:t>
            </w:r>
          </w:p>
        </w:tc>
      </w:tr>
    </w:tbl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Result and Conclusion</w:t>
      </w:r>
    </w:p>
    <w:p w:rsidR="00823AE9" w:rsidRPr="00823AE9" w:rsidRDefault="00823AE9" w:rsidP="00823AE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From the above experiment we can conclude that the reaction occurred between calcium oxide (Quick lime) and water combine to produce one single product slaked lime (</w:t>
      </w:r>
      <w:proofErr w:type="gramStart"/>
      <w:r w:rsidRPr="00823AE9">
        <w:rPr>
          <w:rFonts w:ascii="Arial" w:eastAsia="Times New Roman" w:hAnsi="Arial" w:cs="Arial"/>
          <w:sz w:val="24"/>
          <w:szCs w:val="24"/>
        </w:rPr>
        <w:t>Ca(</w:t>
      </w:r>
      <w:proofErr w:type="gramEnd"/>
      <w:r w:rsidRPr="00823AE9">
        <w:rPr>
          <w:rFonts w:ascii="Arial" w:eastAsia="Times New Roman" w:hAnsi="Arial" w:cs="Arial"/>
          <w:sz w:val="24"/>
          <w:szCs w:val="24"/>
        </w:rPr>
        <w:t>OH)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823AE9">
        <w:rPr>
          <w:rFonts w:ascii="Arial" w:eastAsia="Times New Roman" w:hAnsi="Arial" w:cs="Arial"/>
          <w:sz w:val="24"/>
          <w:szCs w:val="24"/>
        </w:rPr>
        <w:t>) is called combination reaction as well as an exothermic reaction.</w:t>
      </w:r>
    </w:p>
    <w:p w:rsidR="00823AE9" w:rsidRPr="00823AE9" w:rsidRDefault="00823AE9" w:rsidP="00823AE9">
      <w:pPr>
        <w:pStyle w:val="Heading2"/>
        <w:shd w:val="clear" w:color="auto" w:fill="FFFFFF"/>
        <w:spacing w:before="240" w:beforeAutospacing="0" w:after="12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23AE9">
        <w:rPr>
          <w:rFonts w:ascii="Arial" w:hAnsi="Arial" w:cs="Arial"/>
          <w:b w:val="0"/>
          <w:bCs w:val="0"/>
          <w:sz w:val="24"/>
          <w:szCs w:val="24"/>
        </w:rPr>
        <w:t>Experiment 4(B)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Materials Required</w:t>
      </w:r>
    </w:p>
    <w:p w:rsidR="00823AE9" w:rsidRPr="00823AE9" w:rsidRDefault="00823AE9" w:rsidP="00823A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Ferrous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crystals</w:t>
      </w:r>
    </w:p>
    <w:p w:rsidR="00823AE9" w:rsidRPr="00823AE9" w:rsidRDefault="00823AE9" w:rsidP="00823A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Test tube holder</w:t>
      </w:r>
    </w:p>
    <w:p w:rsidR="00823AE9" w:rsidRPr="00823AE9" w:rsidRDefault="00823AE9" w:rsidP="00823A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Boiling tube</w:t>
      </w:r>
    </w:p>
    <w:p w:rsidR="00823AE9" w:rsidRPr="00823AE9" w:rsidRDefault="00823AE9" w:rsidP="00823A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Bunsen burner</w:t>
      </w:r>
    </w:p>
    <w:p w:rsidR="00823AE9" w:rsidRPr="00823AE9" w:rsidRDefault="00823AE9" w:rsidP="00823A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Safety glass</w:t>
      </w:r>
    </w:p>
    <w:p w:rsidR="00823AE9" w:rsidRPr="00823AE9" w:rsidRDefault="00823AE9" w:rsidP="00823A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Litmus paper strips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Procedure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Wash a boiling tube with distilled water and dry it.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Take 2 grams of ferrous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crystals in the tube.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Make a note of the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of the crystals.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Use a test tube holder to hold the boiling tube.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Heat the boiling tube on the </w:t>
      </w:r>
      <w:proofErr w:type="spellStart"/>
      <w:proofErr w:type="gramStart"/>
      <w:r w:rsidRPr="00823AE9">
        <w:rPr>
          <w:rFonts w:ascii="Arial" w:eastAsia="Times New Roman" w:hAnsi="Arial" w:cs="Arial"/>
          <w:sz w:val="24"/>
          <w:szCs w:val="24"/>
        </w:rPr>
        <w:t>bunsen</w:t>
      </w:r>
      <w:proofErr w:type="spellEnd"/>
      <w:proofErr w:type="gramEnd"/>
      <w:r w:rsidRPr="00823AE9">
        <w:rPr>
          <w:rFonts w:ascii="Arial" w:eastAsia="Times New Roman" w:hAnsi="Arial" w:cs="Arial"/>
          <w:sz w:val="24"/>
          <w:szCs w:val="24"/>
        </w:rPr>
        <w:t xml:space="preserve"> burner as shown in the figure.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Observe the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of the residue got and smell the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odour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of the gases evolved.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Tiny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colourless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water droplets are seen near the neck of the tube.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Gently turn it towards your nose and smell for any gas evolved.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Wet blue and red litmus paper strips.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Hold the litmus paper strips near the mouth of the boiling tube.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lastRenderedPageBreak/>
        <w:t>Observe the change</w:t>
      </w:r>
    </w:p>
    <w:p w:rsidR="00823AE9" w:rsidRPr="00823AE9" w:rsidRDefault="00823AE9" w:rsidP="00823A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Classify the type of reaction.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Observation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2736"/>
      </w:tblGrid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Experiment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Observation</w:t>
            </w:r>
          </w:p>
        </w:tc>
      </w:tr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Boiling tube test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numPr>
                <w:ilvl w:val="0"/>
                <w:numId w:val="20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 of Ferrous </w:t>
            </w: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sulphate</w:t>
            </w:r>
            <w:proofErr w:type="spellEnd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 crystals changes from green to white and later brown.</w:t>
            </w:r>
          </w:p>
          <w:p w:rsidR="00823AE9" w:rsidRPr="00823AE9" w:rsidRDefault="00823AE9" w:rsidP="00823AE9">
            <w:pPr>
              <w:numPr>
                <w:ilvl w:val="0"/>
                <w:numId w:val="20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The gas evolved smells like burning </w:t>
            </w: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sulphur</w:t>
            </w:r>
            <w:proofErr w:type="spellEnd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Litmus paper test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numPr>
                <w:ilvl w:val="0"/>
                <w:numId w:val="21"/>
              </w:numPr>
              <w:spacing w:before="100" w:beforeAutospacing="1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Blue litmus paper strip turns red when comes in contact with gas.</w:t>
            </w:r>
          </w:p>
        </w:tc>
      </w:tr>
    </w:tbl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Result and Conclusion</w:t>
      </w:r>
    </w:p>
    <w:p w:rsidR="00823AE9" w:rsidRPr="00823AE9" w:rsidRDefault="00823AE9" w:rsidP="00823AE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From the above experiment 3 (B) we can conclude that the reaction occurred on heating ferrous sulphate crystals is decomposition reaction which decomposes to produce Fe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823AE9">
        <w:rPr>
          <w:rFonts w:ascii="Arial" w:eastAsia="Times New Roman" w:hAnsi="Arial" w:cs="Arial"/>
          <w:sz w:val="24"/>
          <w:szCs w:val="24"/>
        </w:rPr>
        <w:t>O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Pr="00823AE9">
        <w:rPr>
          <w:rFonts w:ascii="Arial" w:eastAsia="Times New Roman" w:hAnsi="Arial" w:cs="Arial"/>
          <w:sz w:val="24"/>
          <w:szCs w:val="24"/>
        </w:rPr>
        <w:t>, SO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2</w:t>
      </w:r>
      <w:r w:rsidRPr="00823AE9">
        <w:rPr>
          <w:rFonts w:ascii="Arial" w:eastAsia="Times New Roman" w:hAnsi="Arial" w:cs="Arial"/>
          <w:sz w:val="24"/>
          <w:szCs w:val="24"/>
        </w:rPr>
        <w:t>, and SO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3</w:t>
      </w:r>
      <w:r w:rsidRPr="00823AE9">
        <w:rPr>
          <w:rFonts w:ascii="Arial" w:eastAsia="Times New Roman" w:hAnsi="Arial" w:cs="Arial"/>
          <w:sz w:val="24"/>
          <w:szCs w:val="24"/>
        </w:rPr>
        <w:t>. Since this decomposition reaction is carried out by heating it is also known as a thermal </w:t>
      </w:r>
      <w:hyperlink r:id="rId7" w:history="1">
        <w:r w:rsidRPr="00823AE9">
          <w:rPr>
            <w:rFonts w:ascii="Arial" w:eastAsia="Times New Roman" w:hAnsi="Arial" w:cs="Arial"/>
            <w:sz w:val="24"/>
            <w:szCs w:val="24"/>
            <w:u w:val="single"/>
          </w:rPr>
          <w:t>decomposition reaction</w:t>
        </w:r>
      </w:hyperlink>
      <w:r w:rsidRPr="00823AE9">
        <w:rPr>
          <w:rFonts w:ascii="Arial" w:eastAsia="Times New Roman" w:hAnsi="Arial" w:cs="Arial"/>
          <w:sz w:val="24"/>
          <w:szCs w:val="24"/>
        </w:rPr>
        <w:t>.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Experiment 4(C)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Materials Required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Test tube stand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Two test tubes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Two iron nails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Measuring cylinder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Beaker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Sandpaper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Copper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solution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Laboratory stand with clamp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Distilled water</w:t>
      </w:r>
    </w:p>
    <w:p w:rsidR="00823AE9" w:rsidRPr="00823AE9" w:rsidRDefault="00823AE9" w:rsidP="00823A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lastRenderedPageBreak/>
        <w:t>Thread</w:t>
      </w:r>
    </w:p>
    <w:p w:rsidR="00823AE9" w:rsidRPr="00823AE9" w:rsidRDefault="00823AE9" w:rsidP="00823AE9">
      <w:pPr>
        <w:pStyle w:val="Heading2"/>
        <w:shd w:val="clear" w:color="auto" w:fill="FFFFFF"/>
        <w:spacing w:before="240" w:beforeAutospacing="0" w:after="12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23AE9" w:rsidRPr="00823AE9" w:rsidRDefault="00823AE9" w:rsidP="00823AE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823AE9" w:rsidRPr="00027465" w:rsidRDefault="00823AE9" w:rsidP="00823AE9">
      <w:pPr>
        <w:shd w:val="clear" w:color="auto" w:fill="FFFFFF"/>
        <w:spacing w:before="100" w:beforeAutospacing="1" w:after="6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Procedure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Wash two test tubes with distilled water and dry them.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Label the test tube as P and Q.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Add 20mL of distilled water in the test tube and mix copper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crystals in P.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Transfer 10Ml of solution from P to Q.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Take two iron nails by cleaning them with sandpaper.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Take one iron nail and dip it in the CuSO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823AE9">
        <w:rPr>
          <w:rFonts w:ascii="Arial" w:eastAsia="Times New Roman" w:hAnsi="Arial" w:cs="Arial"/>
          <w:sz w:val="24"/>
          <w:szCs w:val="24"/>
        </w:rPr>
        <w:t> in test tube P for 15 minutes.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Take another iron nail and dip it in the CuSO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823AE9">
        <w:rPr>
          <w:rFonts w:ascii="Arial" w:eastAsia="Times New Roman" w:hAnsi="Arial" w:cs="Arial"/>
          <w:sz w:val="24"/>
          <w:szCs w:val="24"/>
        </w:rPr>
        <w:t> in test tube Q for 15 minutes.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Observe the intensity of the blue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of CuSO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823AE9">
        <w:rPr>
          <w:rFonts w:ascii="Arial" w:eastAsia="Times New Roman" w:hAnsi="Arial" w:cs="Arial"/>
          <w:sz w:val="24"/>
          <w:szCs w:val="24"/>
        </w:rPr>
        <w:t> before and after the experiment performed in test tube P and Q.</w:t>
      </w:r>
    </w:p>
    <w:p w:rsidR="00823AE9" w:rsidRPr="00823AE9" w:rsidRDefault="00823AE9" w:rsidP="00823AE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Record your results.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Observation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1456"/>
        <w:gridCol w:w="1471"/>
      </w:tblGrid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Experiment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Before Experiment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After Experiment</w:t>
            </w:r>
          </w:p>
        </w:tc>
      </w:tr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 of CuSo</w:t>
            </w:r>
            <w:r w:rsidRPr="00823AE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</w:tr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 of iron nail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Silvery grey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Brownish red coating</w:t>
            </w:r>
          </w:p>
        </w:tc>
      </w:tr>
    </w:tbl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Result and Conclusion</w:t>
      </w:r>
    </w:p>
    <w:p w:rsidR="00823AE9" w:rsidRPr="00823AE9" w:rsidRDefault="00823AE9" w:rsidP="00823AE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From the above experiment 3 (C) we can conclude that the reaction occurred when iron nails were dipped in the copper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solution for 15 minutes the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of the solution changes to green and brownish red copper metal is deposited on the nail. Therefore this is a </w:t>
      </w:r>
      <w:hyperlink r:id="rId8" w:history="1">
        <w:r w:rsidRPr="00823AE9">
          <w:rPr>
            <w:rFonts w:ascii="Arial" w:eastAsia="Times New Roman" w:hAnsi="Arial" w:cs="Arial"/>
            <w:sz w:val="24"/>
            <w:szCs w:val="24"/>
          </w:rPr>
          <w:t>displacement reaction</w:t>
        </w:r>
      </w:hyperlink>
      <w:r w:rsidRPr="00823AE9">
        <w:rPr>
          <w:rFonts w:ascii="Arial" w:eastAsia="Times New Roman" w:hAnsi="Arial" w:cs="Arial"/>
          <w:sz w:val="24"/>
          <w:szCs w:val="24"/>
        </w:rPr>
        <w:t>.</w:t>
      </w:r>
    </w:p>
    <w:p w:rsidR="00823AE9" w:rsidRPr="00823AE9" w:rsidRDefault="00823AE9" w:rsidP="00823AE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Fe(s) + </w:t>
      </w:r>
      <w:proofErr w:type="gramStart"/>
      <w:r w:rsidRPr="00823AE9">
        <w:rPr>
          <w:rFonts w:ascii="Arial" w:eastAsia="Times New Roman" w:hAnsi="Arial" w:cs="Arial"/>
          <w:sz w:val="24"/>
          <w:szCs w:val="24"/>
        </w:rPr>
        <w:t>CuSO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823AE9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End"/>
      <w:r w:rsidRPr="00823AE9">
        <w:rPr>
          <w:rFonts w:ascii="Arial" w:eastAsia="Times New Roman" w:hAnsi="Arial" w:cs="Arial"/>
          <w:sz w:val="24"/>
          <w:szCs w:val="24"/>
        </w:rPr>
        <w:t>aq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>) → FeSO</w:t>
      </w:r>
      <w:r w:rsidRPr="00823AE9">
        <w:rPr>
          <w:rFonts w:ascii="Arial" w:eastAsia="Times New Roman" w:hAnsi="Arial" w:cs="Arial"/>
          <w:sz w:val="24"/>
          <w:szCs w:val="24"/>
          <w:vertAlign w:val="subscript"/>
        </w:rPr>
        <w:t>4</w:t>
      </w:r>
      <w:r w:rsidRPr="00823AE9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aq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>) + Cu(s)</w:t>
      </w:r>
    </w:p>
    <w:p w:rsidR="00823AE9" w:rsidRPr="00823AE9" w:rsidRDefault="00823AE9" w:rsidP="00823AE9">
      <w:pPr>
        <w:pStyle w:val="Heading2"/>
        <w:shd w:val="clear" w:color="auto" w:fill="FFFFFF"/>
        <w:spacing w:before="240" w:beforeAutospacing="0" w:after="12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23AE9">
        <w:rPr>
          <w:rFonts w:ascii="Arial" w:hAnsi="Arial" w:cs="Arial"/>
          <w:b w:val="0"/>
          <w:bCs w:val="0"/>
          <w:sz w:val="24"/>
          <w:szCs w:val="24"/>
        </w:rPr>
        <w:t>Experiment 4(D)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Materials Required</w:t>
      </w:r>
    </w:p>
    <w:p w:rsidR="00823AE9" w:rsidRPr="00823AE9" w:rsidRDefault="00823AE9" w:rsidP="00823A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Test tube stand</w:t>
      </w:r>
    </w:p>
    <w:p w:rsidR="00823AE9" w:rsidRPr="00823AE9" w:rsidRDefault="00823AE9" w:rsidP="00823A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Measuring cylinder</w:t>
      </w:r>
    </w:p>
    <w:p w:rsidR="00823AE9" w:rsidRPr="00823AE9" w:rsidRDefault="00823AE9" w:rsidP="00823A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lastRenderedPageBreak/>
        <w:t>Two test tubes</w:t>
      </w:r>
    </w:p>
    <w:p w:rsidR="00823AE9" w:rsidRPr="00823AE9" w:rsidRDefault="00823AE9" w:rsidP="00823A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Glass rod</w:t>
      </w:r>
    </w:p>
    <w:p w:rsidR="00823AE9" w:rsidRPr="00823AE9" w:rsidRDefault="00823AE9" w:rsidP="00823A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Conical flask</w:t>
      </w:r>
    </w:p>
    <w:p w:rsidR="00823AE9" w:rsidRPr="00823AE9" w:rsidRDefault="00823AE9" w:rsidP="00823A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Barium chloride solution</w:t>
      </w:r>
    </w:p>
    <w:p w:rsidR="00823AE9" w:rsidRPr="00823AE9" w:rsidRDefault="00823AE9" w:rsidP="00823AE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Sodium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solution</w:t>
      </w: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Procedure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Take two test tubes, wash them with distilled water and dry them.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Label the test tube as P and Q.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Pour 5mL of barium chloride in the test tube P and observe the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>.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Pour 5mL of sodium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in the test tube Q and observe the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>.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Take a conical flask and pour the solutions from both the test tube into it.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Stir the mixture added to the conical flask with a glass rod.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Keep it undisturbed for some time.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 xml:space="preserve">Observe the change in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colour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of the solution.</w:t>
      </w:r>
    </w:p>
    <w:p w:rsidR="00823AE9" w:rsidRPr="00823AE9" w:rsidRDefault="00823AE9" w:rsidP="00823AE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Record your results in the below-given table.</w:t>
      </w:r>
    </w:p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Observation</w:t>
      </w:r>
    </w:p>
    <w:tbl>
      <w:tblPr>
        <w:tblW w:w="4262" w:type="dxa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1920"/>
      </w:tblGrid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Experiment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Observation</w:t>
            </w:r>
          </w:p>
        </w:tc>
      </w:tr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Colour</w:t>
            </w:r>
            <w:proofErr w:type="spellEnd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 xml:space="preserve"> of test tube P and test tube Q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3AE9">
              <w:rPr>
                <w:rFonts w:ascii="Arial" w:eastAsia="Times New Roman" w:hAnsi="Arial" w:cs="Arial"/>
                <w:sz w:val="24"/>
                <w:szCs w:val="24"/>
              </w:rPr>
              <w:t>Colourless</w:t>
            </w:r>
            <w:proofErr w:type="spellEnd"/>
          </w:p>
        </w:tc>
      </w:tr>
      <w:tr w:rsidR="00823AE9" w:rsidRPr="00823AE9" w:rsidTr="00823AE9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Mixture of solution in conical flask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823AE9" w:rsidRPr="00823AE9" w:rsidRDefault="00823AE9" w:rsidP="00823A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3AE9">
              <w:rPr>
                <w:rFonts w:ascii="Arial" w:eastAsia="Times New Roman" w:hAnsi="Arial" w:cs="Arial"/>
                <w:sz w:val="24"/>
                <w:szCs w:val="24"/>
              </w:rPr>
              <w:t>Precipitation is formed</w:t>
            </w:r>
          </w:p>
        </w:tc>
      </w:tr>
    </w:tbl>
    <w:p w:rsidR="00823AE9" w:rsidRPr="00823AE9" w:rsidRDefault="00823AE9" w:rsidP="00823AE9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823AE9">
        <w:rPr>
          <w:rFonts w:ascii="Arial" w:eastAsia="Times New Roman" w:hAnsi="Arial" w:cs="Arial"/>
          <w:sz w:val="24"/>
          <w:szCs w:val="24"/>
        </w:rPr>
        <w:t>Result and Conclusion</w:t>
      </w:r>
    </w:p>
    <w:p w:rsidR="00823AE9" w:rsidRPr="00823AE9" w:rsidRDefault="00823AE9" w:rsidP="00823AE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From the above experiment 4</w:t>
      </w:r>
      <w:r w:rsidRPr="00823AE9">
        <w:rPr>
          <w:rFonts w:ascii="Arial" w:eastAsia="Times New Roman" w:hAnsi="Arial" w:cs="Arial"/>
          <w:sz w:val="24"/>
          <w:szCs w:val="24"/>
        </w:rPr>
        <w:t xml:space="preserve"> (D) we can conclude that the reaction occurred on mixing the solutions of barium chloride and sodium </w:t>
      </w:r>
      <w:proofErr w:type="spellStart"/>
      <w:r w:rsidRPr="00823AE9">
        <w:rPr>
          <w:rFonts w:ascii="Arial" w:eastAsia="Times New Roman" w:hAnsi="Arial" w:cs="Arial"/>
          <w:sz w:val="24"/>
          <w:szCs w:val="24"/>
        </w:rPr>
        <w:t>sulphate</w:t>
      </w:r>
      <w:proofErr w:type="spellEnd"/>
      <w:r w:rsidRPr="00823AE9">
        <w:rPr>
          <w:rFonts w:ascii="Arial" w:eastAsia="Times New Roman" w:hAnsi="Arial" w:cs="Arial"/>
          <w:sz w:val="24"/>
          <w:szCs w:val="24"/>
        </w:rPr>
        <w:t xml:space="preserve"> produce a white precipitate This reaction is known as a double displacement reaction.</w:t>
      </w: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p w:rsidR="00027465" w:rsidRPr="00823AE9" w:rsidRDefault="00027465">
      <w:pPr>
        <w:rPr>
          <w:rFonts w:ascii="Arial" w:hAnsi="Arial" w:cs="Arial"/>
          <w:sz w:val="24"/>
          <w:szCs w:val="24"/>
        </w:rPr>
      </w:pPr>
    </w:p>
    <w:sectPr w:rsidR="00027465" w:rsidRPr="0082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8B9"/>
    <w:multiLevelType w:val="multilevel"/>
    <w:tmpl w:val="2E30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50193"/>
    <w:multiLevelType w:val="multilevel"/>
    <w:tmpl w:val="32B0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B5B80"/>
    <w:multiLevelType w:val="multilevel"/>
    <w:tmpl w:val="2F0E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1888"/>
    <w:multiLevelType w:val="multilevel"/>
    <w:tmpl w:val="8B0A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400BF"/>
    <w:multiLevelType w:val="multilevel"/>
    <w:tmpl w:val="840A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97310"/>
    <w:multiLevelType w:val="multilevel"/>
    <w:tmpl w:val="F098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B187F"/>
    <w:multiLevelType w:val="multilevel"/>
    <w:tmpl w:val="F4D0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4F7"/>
    <w:multiLevelType w:val="multilevel"/>
    <w:tmpl w:val="9A7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34277"/>
    <w:multiLevelType w:val="multilevel"/>
    <w:tmpl w:val="062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F6CFF"/>
    <w:multiLevelType w:val="multilevel"/>
    <w:tmpl w:val="83D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44D19"/>
    <w:multiLevelType w:val="multilevel"/>
    <w:tmpl w:val="0B30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5F47"/>
    <w:multiLevelType w:val="multilevel"/>
    <w:tmpl w:val="041C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BFF"/>
    <w:multiLevelType w:val="multilevel"/>
    <w:tmpl w:val="8F06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76CE2"/>
    <w:multiLevelType w:val="multilevel"/>
    <w:tmpl w:val="CEE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B69C7"/>
    <w:multiLevelType w:val="multilevel"/>
    <w:tmpl w:val="6BF8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E1503"/>
    <w:multiLevelType w:val="multilevel"/>
    <w:tmpl w:val="AB54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371F2"/>
    <w:multiLevelType w:val="multilevel"/>
    <w:tmpl w:val="415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7450E"/>
    <w:multiLevelType w:val="multilevel"/>
    <w:tmpl w:val="EB50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839DE"/>
    <w:multiLevelType w:val="multilevel"/>
    <w:tmpl w:val="59EA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22063"/>
    <w:multiLevelType w:val="multilevel"/>
    <w:tmpl w:val="4A3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6006D"/>
    <w:multiLevelType w:val="multilevel"/>
    <w:tmpl w:val="EB30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F1006"/>
    <w:multiLevelType w:val="multilevel"/>
    <w:tmpl w:val="F698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D3729"/>
    <w:multiLevelType w:val="multilevel"/>
    <w:tmpl w:val="CE3A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62A7F"/>
    <w:multiLevelType w:val="multilevel"/>
    <w:tmpl w:val="2B80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77E37"/>
    <w:multiLevelType w:val="multilevel"/>
    <w:tmpl w:val="9466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4"/>
  </w:num>
  <w:num w:numId="5">
    <w:abstractNumId w:val="0"/>
  </w:num>
  <w:num w:numId="6">
    <w:abstractNumId w:val="9"/>
  </w:num>
  <w:num w:numId="7">
    <w:abstractNumId w:val="23"/>
  </w:num>
  <w:num w:numId="8">
    <w:abstractNumId w:val="22"/>
  </w:num>
  <w:num w:numId="9">
    <w:abstractNumId w:val="19"/>
  </w:num>
  <w:num w:numId="10">
    <w:abstractNumId w:val="15"/>
  </w:num>
  <w:num w:numId="11">
    <w:abstractNumId w:val="11"/>
  </w:num>
  <w:num w:numId="12">
    <w:abstractNumId w:val="20"/>
  </w:num>
  <w:num w:numId="13">
    <w:abstractNumId w:val="6"/>
  </w:num>
  <w:num w:numId="14">
    <w:abstractNumId w:val="13"/>
  </w:num>
  <w:num w:numId="15">
    <w:abstractNumId w:val="5"/>
  </w:num>
  <w:num w:numId="16">
    <w:abstractNumId w:val="1"/>
  </w:num>
  <w:num w:numId="17">
    <w:abstractNumId w:val="12"/>
  </w:num>
  <w:num w:numId="18">
    <w:abstractNumId w:val="18"/>
  </w:num>
  <w:num w:numId="19">
    <w:abstractNumId w:val="2"/>
  </w:num>
  <w:num w:numId="20">
    <w:abstractNumId w:val="8"/>
  </w:num>
  <w:num w:numId="21">
    <w:abstractNumId w:val="7"/>
  </w:num>
  <w:num w:numId="22">
    <w:abstractNumId w:val="16"/>
  </w:num>
  <w:num w:numId="23">
    <w:abstractNumId w:val="24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27465"/>
    <w:rsid w:val="00027465"/>
    <w:rsid w:val="000B1BB3"/>
    <w:rsid w:val="0082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7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4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74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4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91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709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86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491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32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45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861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jus.com/chemistry/displacement-rea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jus.com/chemistry/decomposition-rea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yjus.com/chemistry/nahco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2019-10-18T09:40:00Z</dcterms:created>
  <dcterms:modified xsi:type="dcterms:W3CDTF">2019-10-18T09:40:00Z</dcterms:modified>
</cp:coreProperties>
</file>